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3" w:rsidRPr="002768D1" w:rsidRDefault="00E31CE3" w:rsidP="00E31CE3">
      <w:pPr>
        <w:pStyle w:val="Header"/>
        <w:rPr>
          <w:rFonts w:ascii="Cambria" w:hAnsi="Cambria"/>
        </w:rPr>
      </w:pPr>
      <w:r w:rsidRPr="00E234C0">
        <w:rPr>
          <w:rFonts w:ascii="Cambria" w:hAnsi="Cambria"/>
          <w:sz w:val="20"/>
        </w:rPr>
        <w:t xml:space="preserve">Indian Journal of Basic and Applied Medical Research; June 2015: Vol.-4, Issue- </w:t>
      </w:r>
      <w:r>
        <w:rPr>
          <w:rFonts w:ascii="Cambria" w:hAnsi="Cambria"/>
          <w:sz w:val="20"/>
        </w:rPr>
        <w:t>3, P. 501-509</w:t>
      </w:r>
    </w:p>
    <w:p w:rsidR="00E31CE3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Cs w:val="24"/>
          <w:highlight w:val="lightGray"/>
        </w:rPr>
      </w:pP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szCs w:val="24"/>
        </w:rPr>
      </w:pPr>
      <w:r w:rsidRPr="002768D1">
        <w:rPr>
          <w:rFonts w:asciiTheme="majorHAnsi" w:hAnsiTheme="majorHAnsi" w:cs="Times New Roman"/>
          <w:b/>
          <w:bCs/>
          <w:szCs w:val="24"/>
          <w:highlight w:val="lightGray"/>
        </w:rPr>
        <w:t>Original article: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2768D1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Assessment of knowledge, attitude and practice among diabetic patients attending a heal</w:t>
      </w:r>
      <w:r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th care facility in North India</w:t>
      </w:r>
    </w:p>
    <w:p w:rsidR="00E31CE3" w:rsidRPr="002768D1" w:rsidRDefault="00E31CE3" w:rsidP="00E31CE3">
      <w:pPr>
        <w:spacing w:after="0" w:line="360" w:lineRule="auto"/>
        <w:jc w:val="both"/>
        <w:rPr>
          <w:rFonts w:asciiTheme="majorHAnsi" w:hAnsiTheme="majorHAnsi" w:cs="Times New Roman"/>
          <w:b/>
          <w:sz w:val="22"/>
          <w:vertAlign w:val="superscript"/>
        </w:rPr>
      </w:pPr>
      <w:proofErr w:type="spellStart"/>
      <w:r w:rsidRPr="002768D1">
        <w:rPr>
          <w:rFonts w:asciiTheme="majorHAnsi" w:hAnsiTheme="majorHAnsi" w:cs="Times New Roman"/>
          <w:b/>
          <w:sz w:val="22"/>
        </w:rPr>
        <w:t>Siraj</w:t>
      </w:r>
      <w:proofErr w:type="spellEnd"/>
      <w:r w:rsidRPr="002768D1">
        <w:rPr>
          <w:rFonts w:asciiTheme="majorHAnsi" w:hAnsiTheme="majorHAnsi" w:cs="Times New Roman"/>
          <w:b/>
          <w:sz w:val="22"/>
        </w:rPr>
        <w:t xml:space="preserve"> Ahmad</w:t>
      </w:r>
      <w:r w:rsidRPr="002768D1">
        <w:rPr>
          <w:rFonts w:asciiTheme="majorHAnsi" w:hAnsiTheme="majorHAnsi" w:cs="Times New Roman"/>
          <w:b/>
          <w:sz w:val="22"/>
          <w:vertAlign w:val="superscript"/>
        </w:rPr>
        <w:t>1*</w:t>
      </w:r>
      <w:r w:rsidRPr="002768D1">
        <w:rPr>
          <w:rFonts w:asciiTheme="majorHAnsi" w:hAnsiTheme="majorHAnsi" w:cs="Times New Roman"/>
          <w:b/>
          <w:sz w:val="22"/>
        </w:rPr>
        <w:t xml:space="preserve">, Md. </w:t>
      </w:r>
      <w:proofErr w:type="spellStart"/>
      <w:r w:rsidRPr="002768D1">
        <w:rPr>
          <w:rFonts w:asciiTheme="majorHAnsi" w:hAnsiTheme="majorHAnsi" w:cs="Times New Roman"/>
          <w:b/>
          <w:sz w:val="22"/>
        </w:rPr>
        <w:t>Tauheed</w:t>
      </w:r>
      <w:proofErr w:type="spellEnd"/>
      <w:r w:rsidRPr="002768D1">
        <w:rPr>
          <w:rFonts w:asciiTheme="majorHAnsi" w:hAnsiTheme="majorHAnsi" w:cs="Times New Roman"/>
          <w:b/>
          <w:sz w:val="22"/>
        </w:rPr>
        <w:t xml:space="preserve"> Ahmad</w:t>
      </w:r>
      <w:r w:rsidRPr="002768D1">
        <w:rPr>
          <w:rFonts w:asciiTheme="majorHAnsi" w:hAnsiTheme="majorHAnsi" w:cs="Times New Roman"/>
          <w:b/>
          <w:sz w:val="22"/>
          <w:vertAlign w:val="superscript"/>
        </w:rPr>
        <w:t>2</w:t>
      </w:r>
    </w:p>
    <w:p w:rsidR="00E31CE3" w:rsidRPr="002768D1" w:rsidRDefault="00E31CE3" w:rsidP="00E31CE3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  <w:vertAlign w:val="superscript"/>
        </w:rPr>
      </w:pPr>
    </w:p>
    <w:p w:rsidR="00E31CE3" w:rsidRPr="002768D1" w:rsidRDefault="00E31CE3" w:rsidP="00E31CE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768D1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2768D1">
        <w:rPr>
          <w:rFonts w:asciiTheme="majorHAnsi" w:hAnsiTheme="majorHAnsi" w:cs="Times New Roman"/>
          <w:sz w:val="18"/>
          <w:szCs w:val="18"/>
        </w:rPr>
        <w:t xml:space="preserve">Associate Professor, </w:t>
      </w:r>
      <w:r w:rsidRPr="002768D1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2768D1">
        <w:rPr>
          <w:rFonts w:asciiTheme="majorHAnsi" w:hAnsiTheme="majorHAnsi" w:cs="Times New Roman"/>
          <w:sz w:val="18"/>
          <w:szCs w:val="18"/>
        </w:rPr>
        <w:t>Assistant Professor</w:t>
      </w:r>
    </w:p>
    <w:p w:rsidR="00E31CE3" w:rsidRPr="002768D1" w:rsidRDefault="00E31CE3" w:rsidP="00E31CE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2768D1">
        <w:rPr>
          <w:rFonts w:asciiTheme="majorHAnsi" w:hAnsiTheme="majorHAnsi" w:cs="Times New Roman"/>
          <w:sz w:val="18"/>
          <w:szCs w:val="18"/>
        </w:rPr>
        <w:t xml:space="preserve">Department of Community Medicine,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Teerthanker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Mahaveer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Medical College and Research Centre,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Teerthanker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Mahaveer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University, Moradabad- 244001, India.</w:t>
      </w:r>
      <w:proofErr w:type="gramEnd"/>
    </w:p>
    <w:p w:rsidR="00E31CE3" w:rsidRPr="002768D1" w:rsidRDefault="00E31CE3" w:rsidP="00E31CE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768D1">
        <w:rPr>
          <w:rFonts w:asciiTheme="majorHAnsi" w:hAnsiTheme="majorHAnsi" w:cs="Times New Roman"/>
          <w:b/>
          <w:sz w:val="18"/>
          <w:szCs w:val="18"/>
        </w:rPr>
        <w:t>Corresponding author:</w:t>
      </w:r>
      <w:r w:rsidRPr="002768D1">
        <w:rPr>
          <w:rFonts w:asciiTheme="majorHAnsi" w:hAnsiTheme="majorHAnsi" w:cs="Times New Roman"/>
          <w:sz w:val="18"/>
          <w:szCs w:val="18"/>
        </w:rPr>
        <w:t xml:space="preserve"> *Dr.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Siraj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Ahmad, Associate Professor, Department of Community Medicine,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Teerthanker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Mahaveer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Medical College and Research Centre,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Teerthanker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2768D1">
        <w:rPr>
          <w:rFonts w:asciiTheme="majorHAnsi" w:hAnsiTheme="majorHAnsi" w:cs="Times New Roman"/>
          <w:sz w:val="18"/>
          <w:szCs w:val="18"/>
        </w:rPr>
        <w:t>Mahaveer</w:t>
      </w:r>
      <w:proofErr w:type="spellEnd"/>
      <w:r w:rsidRPr="002768D1">
        <w:rPr>
          <w:rFonts w:asciiTheme="majorHAnsi" w:hAnsiTheme="majorHAnsi" w:cs="Times New Roman"/>
          <w:sz w:val="18"/>
          <w:szCs w:val="18"/>
        </w:rPr>
        <w:t xml:space="preserve"> University, Moradabad- 244001, India.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0"/>
          <w:szCs w:val="20"/>
        </w:rPr>
      </w:pPr>
      <w:r w:rsidRPr="002768D1">
        <w:rPr>
          <w:rFonts w:cs="Times New Roman"/>
          <w:b/>
          <w:bCs/>
          <w:sz w:val="20"/>
          <w:szCs w:val="20"/>
        </w:rPr>
        <w:t>Abstract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</w:rPr>
      </w:pPr>
      <w:r w:rsidRPr="002768D1">
        <w:rPr>
          <w:rFonts w:cs="Times New Roman"/>
          <w:b/>
          <w:bCs/>
          <w:sz w:val="18"/>
          <w:szCs w:val="18"/>
        </w:rPr>
        <w:t>Background:</w:t>
      </w:r>
      <w:r w:rsidRPr="002768D1">
        <w:rPr>
          <w:rFonts w:cs="Times New Roman"/>
          <w:sz w:val="18"/>
          <w:szCs w:val="18"/>
        </w:rPr>
        <w:t xml:space="preserve"> Diabetes mellitus (DM) is a chronic disease that occurs either when the pancreas does not produce enough insulin or when the body cannot effectively use the insulin it produces. It </w:t>
      </w:r>
      <w:r w:rsidRPr="002768D1">
        <w:rPr>
          <w:rFonts w:eastAsia="TimesNewRoman" w:cs="Times New Roman"/>
          <w:sz w:val="18"/>
          <w:szCs w:val="18"/>
        </w:rPr>
        <w:t xml:space="preserve">is an important risk factor for blindness, vascular disease, brain diseases renal failure, and limb amputations. DM is </w:t>
      </w:r>
      <w:r w:rsidRPr="002768D1">
        <w:rPr>
          <w:rFonts w:eastAsia="TimesNewRoman" w:cs="Times New Roman"/>
          <w:sz w:val="18"/>
          <w:szCs w:val="18"/>
          <w:lang w:eastAsia="en-IN"/>
        </w:rPr>
        <w:t>increasing in developing countries due to unhealthy lifestyle, rapid westernization, and poor knowledge and practice of disease.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</w:rPr>
      </w:pPr>
      <w:r w:rsidRPr="002768D1">
        <w:rPr>
          <w:rFonts w:cs="Times New Roman"/>
          <w:b/>
          <w:bCs/>
          <w:sz w:val="18"/>
          <w:szCs w:val="18"/>
        </w:rPr>
        <w:t>Objectives:</w:t>
      </w:r>
      <w:r w:rsidRPr="002768D1">
        <w:rPr>
          <w:rFonts w:cs="Times New Roman"/>
          <w:sz w:val="18"/>
          <w:szCs w:val="18"/>
        </w:rPr>
        <w:t xml:space="preserve"> To study the knowledge, attitude and practice of diabetic patients attending Urban Health and Training Centre (UHTC).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</w:rPr>
      </w:pPr>
      <w:r w:rsidRPr="002768D1">
        <w:rPr>
          <w:rFonts w:cs="Times New Roman"/>
          <w:b/>
          <w:bCs/>
          <w:sz w:val="18"/>
          <w:szCs w:val="18"/>
        </w:rPr>
        <w:t>Methodology:</w:t>
      </w:r>
      <w:r w:rsidRPr="002768D1">
        <w:rPr>
          <w:rFonts w:cs="Times New Roman"/>
          <w:sz w:val="18"/>
          <w:szCs w:val="18"/>
        </w:rPr>
        <w:t xml:space="preserve"> </w:t>
      </w:r>
      <w:r w:rsidRPr="002768D1">
        <w:rPr>
          <w:rFonts w:cs="Times New Roman"/>
          <w:sz w:val="18"/>
          <w:szCs w:val="18"/>
          <w:lang w:eastAsia="en-IN"/>
        </w:rPr>
        <w:t xml:space="preserve">An Out Patients Department based, descriptive, observational study was carried out among adult diabetic patients </w:t>
      </w:r>
      <w:proofErr w:type="gramStart"/>
      <w:r w:rsidRPr="002768D1">
        <w:rPr>
          <w:rFonts w:cs="Times New Roman"/>
          <w:sz w:val="18"/>
          <w:szCs w:val="18"/>
          <w:lang w:eastAsia="en-IN"/>
        </w:rPr>
        <w:t>attending</w:t>
      </w:r>
      <w:proofErr w:type="gramEnd"/>
      <w:r w:rsidRPr="002768D1">
        <w:rPr>
          <w:rFonts w:cs="Times New Roman"/>
          <w:sz w:val="18"/>
          <w:szCs w:val="18"/>
          <w:lang w:eastAsia="en-IN"/>
        </w:rPr>
        <w:t xml:space="preserve"> UHTC. D</w:t>
      </w:r>
      <w:r w:rsidRPr="002768D1">
        <w:rPr>
          <w:rFonts w:cs="Times New Roman"/>
          <w:sz w:val="18"/>
          <w:szCs w:val="18"/>
        </w:rPr>
        <w:t xml:space="preserve">etailed history and physical examination was done. Level of knowledge, attitude and practice towards diabetes mellitus was assessed.  </w:t>
      </w:r>
    </w:p>
    <w:p w:rsidR="00E31CE3" w:rsidRPr="002768D1" w:rsidRDefault="00E31CE3" w:rsidP="00E31C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  <w:lang w:eastAsia="en-IN"/>
        </w:rPr>
      </w:pPr>
      <w:r w:rsidRPr="002768D1">
        <w:rPr>
          <w:rFonts w:ascii="Times New Roman" w:hAnsi="Times New Roman" w:cs="Times New Roman"/>
          <w:b/>
          <w:bCs/>
          <w:color w:val="auto"/>
          <w:sz w:val="18"/>
          <w:szCs w:val="18"/>
        </w:rPr>
        <w:t>Results:</w:t>
      </w:r>
      <w:r w:rsidRPr="002768D1">
        <w:rPr>
          <w:rFonts w:ascii="Times New Roman" w:hAnsi="Times New Roman" w:cs="Times New Roman"/>
          <w:color w:val="auto"/>
          <w:sz w:val="18"/>
          <w:szCs w:val="18"/>
          <w:lang w:eastAsia="en-IN"/>
        </w:rPr>
        <w:t xml:space="preserve"> Total 124 Diabetes mellitus Type 2 patients were included in the study. 62.13% were males and 37.9% were females.  Majority of patients (52.4%) were in the age group of 50 – 59 years. 22.6% were illiterate. 16.1% of patients were unemployed or unskilled workers. 34.7% were from middle socio economic class. 75 (60.5%), 88 (71.0%), and 98 (79.0%) had poor score of knowledge, attitude and practice of diabetes respectively.</w:t>
      </w:r>
    </w:p>
    <w:p w:rsidR="00E31CE3" w:rsidRPr="002768D1" w:rsidRDefault="00E31CE3" w:rsidP="00E31CE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8"/>
          <w:szCs w:val="18"/>
          <w:lang w:eastAsia="en-IN"/>
        </w:rPr>
      </w:pPr>
      <w:r w:rsidRPr="002768D1">
        <w:rPr>
          <w:rFonts w:cs="Times New Roman"/>
          <w:b/>
          <w:bCs/>
          <w:sz w:val="18"/>
          <w:szCs w:val="18"/>
        </w:rPr>
        <w:t xml:space="preserve">Conclusion: </w:t>
      </w:r>
      <w:r w:rsidRPr="002768D1">
        <w:rPr>
          <w:rFonts w:cs="Times New Roman"/>
          <w:sz w:val="18"/>
          <w:szCs w:val="18"/>
        </w:rPr>
        <w:t>Adequate knowledge, positive attitude and good practices are important for effective control of diabetes mellitus. Patients require continuous support from family members to bring about a change in lifestyle. Also, p</w:t>
      </w:r>
      <w:r w:rsidRPr="002768D1">
        <w:rPr>
          <w:rFonts w:cs="Times New Roman"/>
          <w:sz w:val="18"/>
          <w:szCs w:val="18"/>
          <w:lang w:eastAsia="en-IN"/>
        </w:rPr>
        <w:t xml:space="preserve">eople have to be educated through mass media on diabetes mellitus and its risk factors for its </w:t>
      </w:r>
      <w:r w:rsidRPr="002768D1">
        <w:rPr>
          <w:rFonts w:cs="Times New Roman"/>
          <w:sz w:val="18"/>
          <w:szCs w:val="18"/>
        </w:rPr>
        <w:t>effective control in the community.</w:t>
      </w:r>
    </w:p>
    <w:p w:rsidR="00E31CE3" w:rsidRPr="002768D1" w:rsidRDefault="00E31CE3" w:rsidP="00E31CE3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18"/>
          <w:szCs w:val="18"/>
        </w:rPr>
      </w:pPr>
      <w:r w:rsidRPr="002768D1">
        <w:rPr>
          <w:rFonts w:cs="Times New Roman"/>
          <w:b/>
          <w:bCs/>
          <w:sz w:val="18"/>
          <w:szCs w:val="18"/>
        </w:rPr>
        <w:t>Key words:</w:t>
      </w:r>
      <w:r w:rsidRPr="002768D1">
        <w:rPr>
          <w:rFonts w:cs="Times New Roman"/>
          <w:sz w:val="18"/>
          <w:szCs w:val="18"/>
        </w:rPr>
        <w:t xml:space="preserve"> Diabetes mellitus, knowledge, attitude, practice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CE3"/>
    <w:rsid w:val="000061B3"/>
    <w:rsid w:val="0006104F"/>
    <w:rsid w:val="00274F00"/>
    <w:rsid w:val="009A1635"/>
    <w:rsid w:val="00A83F59"/>
    <w:rsid w:val="00AE3137"/>
    <w:rsid w:val="00E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3"/>
    <w:rPr>
      <w:rFonts w:ascii="Times New Roman" w:eastAsia="Calibri" w:hAnsi="Times New Roman" w:cs="Arial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CE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E3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E31CE3"/>
    <w:rPr>
      <w:rFonts w:ascii="Times New Roman" w:eastAsia="Calibri" w:hAnsi="Times New Roman" w:cs="Arial"/>
      <w:sz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2015-07-15T10:11:00Z</dcterms:created>
  <dcterms:modified xsi:type="dcterms:W3CDTF">2015-07-15T10:11:00Z</dcterms:modified>
</cp:coreProperties>
</file>